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0D" w:rsidRPr="0029090D" w:rsidRDefault="0029090D" w:rsidP="000F5769">
      <w:pPr>
        <w:shd w:val="clear" w:color="auto" w:fill="FFFFFF"/>
        <w:spacing w:before="180"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33"/>
          <w:szCs w:val="33"/>
          <w:lang w:eastAsia="pt-BR"/>
        </w:rPr>
      </w:pPr>
      <w:r w:rsidRPr="0029090D">
        <w:rPr>
          <w:rFonts w:ascii="Arial" w:eastAsia="Times New Roman" w:hAnsi="Arial" w:cs="Arial"/>
          <w:color w:val="222222"/>
          <w:sz w:val="33"/>
          <w:szCs w:val="33"/>
          <w:lang w:eastAsia="pt-BR"/>
        </w:rPr>
        <w:t xml:space="preserve">Ata </w:t>
      </w:r>
      <w:r w:rsidR="000F5769">
        <w:rPr>
          <w:rFonts w:ascii="Arial" w:eastAsia="Times New Roman" w:hAnsi="Arial" w:cs="Arial"/>
          <w:color w:val="222222"/>
          <w:sz w:val="33"/>
          <w:szCs w:val="33"/>
          <w:lang w:eastAsia="pt-BR"/>
        </w:rPr>
        <w:t>de Reunião Ordinária</w:t>
      </w:r>
    </w:p>
    <w:p w:rsidR="00337326" w:rsidRDefault="00AE4801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Ata d</w:t>
      </w:r>
      <w:r w:rsidR="000F5769">
        <w:rPr>
          <w:rFonts w:ascii="Century Gothic" w:hAnsi="Century Gothic"/>
          <w:color w:val="555555"/>
          <w:bdr w:val="none" w:sz="0" w:space="0" w:color="auto" w:frame="1"/>
        </w:rPr>
        <w:t>a</w:t>
      </w:r>
      <w:r w:rsidR="004A3479"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1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ª Reunião ORDINÁRIA, do ano rotário 2016/2017, com o lema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rotário “</w:t>
      </w:r>
      <w:r w:rsidR="00790955">
        <w:rPr>
          <w:rFonts w:ascii="Century Gothic" w:hAnsi="Century Gothic"/>
          <w:b/>
          <w:bCs/>
          <w:color w:val="555555"/>
          <w:bdr w:val="none" w:sz="0" w:space="0" w:color="auto" w:frame="1"/>
        </w:rPr>
        <w:t>ROTARY A SERVIÇO DA HUMANIDADE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” realizado</w:t>
      </w:r>
      <w:r>
        <w:rPr>
          <w:rFonts w:ascii="Century Gothic" w:hAnsi="Century Gothic"/>
          <w:color w:val="555555"/>
          <w:bdr w:val="none" w:sz="0" w:space="0" w:color="auto" w:frame="1"/>
        </w:rPr>
        <w:t>  em,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4A3479">
        <w:rPr>
          <w:rFonts w:ascii="Century Gothic" w:hAnsi="Century Gothic"/>
          <w:b/>
          <w:bCs/>
          <w:color w:val="555555"/>
          <w:bdr w:val="none" w:sz="0" w:space="0" w:color="auto" w:frame="1"/>
        </w:rPr>
        <w:t>05 de Julho de 2016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com início às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08h30min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, presidida pelo 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>companheiro</w:t>
      </w:r>
      <w:r>
        <w:rPr>
          <w:rFonts w:ascii="Century Gothic" w:hAnsi="Century Gothic"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EDSON EDENEI SOARES JUNIOR</w:t>
      </w:r>
      <w:r w:rsidR="00337326">
        <w:rPr>
          <w:rFonts w:ascii="Century Gothic" w:hAnsi="Century Gothic"/>
          <w:b/>
          <w:bCs/>
          <w:color w:val="555555"/>
          <w:bdr w:val="none" w:sz="0" w:space="0" w:color="auto" w:frame="1"/>
        </w:rPr>
        <w:t xml:space="preserve">, </w:t>
      </w:r>
      <w:r w:rsidR="00337326" w:rsidRPr="00337326">
        <w:rPr>
          <w:rFonts w:ascii="Century Gothic" w:hAnsi="Century Gothic"/>
          <w:bCs/>
          <w:color w:val="555555"/>
          <w:bdr w:val="none" w:sz="0" w:space="0" w:color="auto" w:frame="1"/>
        </w:rPr>
        <w:t>Presidente Humanitário e,</w:t>
      </w:r>
      <w:r w:rsidR="00362798">
        <w:rPr>
          <w:rFonts w:ascii="Century Gothic" w:hAnsi="Century Gothic"/>
          <w:color w:val="555555"/>
          <w:bdr w:val="none" w:sz="0" w:space="0" w:color="auto" w:frame="1"/>
        </w:rPr>
        <w:t xml:space="preserve"> secretariada por mim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.</w:t>
      </w:r>
      <w:r>
        <w:rPr>
          <w:rFonts w:ascii="Century Gothic" w:hAnsi="Century Gothic"/>
          <w:color w:val="555555"/>
          <w:bdr w:val="none" w:sz="0" w:space="0" w:color="auto" w:frame="1"/>
        </w:rPr>
        <w:t>  Iniciados os trabalhos desta reunião, o companheiro presidente convid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ou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os presentes para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fazer a oração e</w:t>
      </w:r>
      <w:proofErr w:type="gramStart"/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proofErr w:type="gramEnd"/>
      <w:r>
        <w:rPr>
          <w:rFonts w:ascii="Century Gothic" w:hAnsi="Century Gothic"/>
          <w:color w:val="555555"/>
          <w:bdr w:val="none" w:sz="0" w:space="0" w:color="auto" w:frame="1"/>
        </w:rPr>
        <w:t>saudarem o Pavilhão Nacional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e logo em seguida proferiu a mensagem da semana: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856839">
        <w:rPr>
          <w:rFonts w:ascii="Century Gothic" w:hAnsi="Century Gothic"/>
          <w:b/>
          <w:color w:val="555555"/>
          <w:bdr w:val="none" w:sz="0" w:space="0" w:color="auto" w:frame="1"/>
        </w:rPr>
        <w:t xml:space="preserve">“Aprendi o Silêncio com os faladores, a Tolerância com os intolerantes, a Bondade com os maldosos; e, por estranho que possa parecer, sou grato a esses professores” (Khalil </w:t>
      </w:r>
      <w:r w:rsidR="00790955">
        <w:rPr>
          <w:rFonts w:ascii="Century Gothic" w:hAnsi="Century Gothic"/>
          <w:b/>
          <w:color w:val="555555"/>
          <w:bdr w:val="none" w:sz="0" w:space="0" w:color="auto" w:frame="1"/>
        </w:rPr>
        <w:t>Gibran</w:t>
      </w:r>
      <w:r w:rsidR="00856839">
        <w:rPr>
          <w:rFonts w:ascii="Century Gothic" w:hAnsi="Century Gothic"/>
          <w:b/>
          <w:color w:val="555555"/>
          <w:bdr w:val="none" w:sz="0" w:space="0" w:color="auto" w:frame="1"/>
        </w:rPr>
        <w:t>)</w:t>
      </w:r>
      <w:r>
        <w:rPr>
          <w:rFonts w:ascii="Century Gothic" w:hAnsi="Century Gothic"/>
          <w:color w:val="555555"/>
          <w:bdr w:val="none" w:sz="0" w:space="0" w:color="auto" w:frame="1"/>
        </w:rPr>
        <w:t>. A seguir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 o presidente</w:t>
      </w:r>
      <w:r>
        <w:rPr>
          <w:rFonts w:ascii="Century Gothic" w:hAnsi="Century Gothic"/>
          <w:color w:val="555555"/>
          <w:bdr w:val="none" w:sz="0" w:space="0" w:color="auto" w:frame="1"/>
        </w:rPr>
        <w:t xml:space="preserve"> passou a palavra ao PROTOCOLO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</w:t>
      </w:r>
      <w:r>
        <w:rPr>
          <w:rStyle w:val="apple-converted-space"/>
          <w:rFonts w:ascii="Century Gothic" w:hAnsi="Century Gothic"/>
          <w:color w:val="555555"/>
          <w:bdr w:val="none" w:sz="0" w:space="0" w:color="auto" w:frame="1"/>
        </w:rPr>
        <w:t> </w:t>
      </w:r>
      <w:r w:rsidR="00362798">
        <w:rPr>
          <w:rFonts w:ascii="Century Gothic" w:hAnsi="Century Gothic"/>
          <w:b/>
          <w:bCs/>
          <w:color w:val="555555"/>
          <w:bdr w:val="none" w:sz="0" w:space="0" w:color="auto" w:frame="1"/>
        </w:rPr>
        <w:t>Bruno Pires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, para as menções protocolares, que anunciou a composição da mesa que foi assim formada: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1 Presidente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EDSON EDENEI SOARES JUNIO</w:t>
      </w:r>
      <w:r w:rsidR="004A3479">
        <w:rPr>
          <w:rFonts w:ascii="Century Gothic" w:hAnsi="Century Gothic"/>
          <w:b/>
          <w:color w:val="555555"/>
          <w:bdr w:val="none" w:sz="0" w:space="0" w:color="auto" w:frame="1"/>
        </w:rPr>
        <w:t>R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2 Secretário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LUIZ FERNANDO CRUZ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 e </w:t>
      </w:r>
      <w:r w:rsidR="004A3479">
        <w:rPr>
          <w:rFonts w:ascii="Century Gothic" w:hAnsi="Century Gothic"/>
          <w:color w:val="555555"/>
          <w:bdr w:val="none" w:sz="0" w:space="0" w:color="auto" w:frame="1"/>
        </w:rPr>
        <w:t xml:space="preserve">Lugar nº 3 1ºTesoureiro Humanitário </w:t>
      </w:r>
      <w:r w:rsidR="004A3479" w:rsidRPr="004A3479">
        <w:rPr>
          <w:rFonts w:ascii="Century Gothic" w:hAnsi="Century Gothic"/>
          <w:b/>
          <w:color w:val="555555"/>
          <w:bdr w:val="none" w:sz="0" w:space="0" w:color="auto" w:frame="1"/>
        </w:rPr>
        <w:t>MAURICIO JANUÁRIO DE ASSIS</w:t>
      </w:r>
      <w:r w:rsidR="00A9448A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>agradecendo ainda a presença dos visitantes presentes</w:t>
      </w:r>
      <w:r w:rsidR="00790955" w:rsidRPr="00A9448A">
        <w:rPr>
          <w:rFonts w:ascii="Century Gothic" w:hAnsi="Century Gothic"/>
          <w:color w:val="555555"/>
          <w:bdr w:val="none" w:sz="0" w:space="0" w:color="auto" w:frame="1"/>
        </w:rPr>
        <w:t>, a saber</w:t>
      </w:r>
      <w:r w:rsidR="00A9448A" w:rsidRPr="00A9448A">
        <w:rPr>
          <w:rFonts w:ascii="Century Gothic" w:hAnsi="Century Gothic"/>
          <w:color w:val="555555"/>
          <w:bdr w:val="none" w:sz="0" w:space="0" w:color="auto" w:frame="1"/>
        </w:rPr>
        <w:t xml:space="preserve">: 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>Presidente Humanitári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a do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Rotary Club</w:t>
      </w:r>
      <w:proofErr w:type="gramStart"/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proofErr w:type="gramEnd"/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de 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>Itanhaém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Márcia Sanzone, Protocolo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do 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>Rotary Club Itanhaém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Gilson Matos, 2ª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Tesoureira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do 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Rotary Club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de 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>Itanhaém, Jeanne Matos, Wilson Gomes de Gouveia Junior, Márcia Alonso Gimenes, Carlos A. Di Stefano, Flávia Mendes Di Stefano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e</w:t>
      </w:r>
      <w:r w:rsidR="0085683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>Gabriel Mendes.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Em continuidade, o presidente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deu posse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ao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novo Conselho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Diretor da gestão 2016-2017, colocando os pins dos devidos cargos assim especificado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>: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Vice Presidente </w:t>
      </w:r>
      <w:r w:rsidR="004179DD" w:rsidRPr="004179DD">
        <w:rPr>
          <w:rFonts w:ascii="Century Gothic" w:hAnsi="Century Gothic"/>
          <w:b/>
          <w:color w:val="555555"/>
          <w:bdr w:val="none" w:sz="0" w:space="0" w:color="auto" w:frame="1"/>
        </w:rPr>
        <w:t>João Benedito de Bernardi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, 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Tesoureiro </w:t>
      </w:r>
      <w:r w:rsidR="004179DD" w:rsidRPr="004179DD">
        <w:rPr>
          <w:rFonts w:ascii="Century Gothic" w:hAnsi="Century Gothic"/>
          <w:b/>
          <w:color w:val="555555"/>
          <w:bdr w:val="none" w:sz="0" w:space="0" w:color="auto" w:frame="1"/>
        </w:rPr>
        <w:t>Mauricio Januário de Assis</w:t>
      </w:r>
      <w:r w:rsidR="00A9448A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DQA </w:t>
      </w:r>
      <w:r w:rsidR="004179DD" w:rsidRPr="004179DD">
        <w:rPr>
          <w:rFonts w:ascii="Century Gothic" w:hAnsi="Century Gothic"/>
          <w:b/>
          <w:color w:val="555555"/>
          <w:bdr w:val="none" w:sz="0" w:space="0" w:color="auto" w:frame="1"/>
        </w:rPr>
        <w:t>Iris Pires</w:t>
      </w:r>
      <w:r w:rsidR="00A9448A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>Presidente</w:t>
      </w:r>
      <w:proofErr w:type="gramStart"/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 </w:t>
      </w:r>
      <w:proofErr w:type="gramEnd"/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da Comissão da Fundação Rotaria </w:t>
      </w:r>
      <w:r w:rsidR="004179DD" w:rsidRPr="004179DD">
        <w:rPr>
          <w:rFonts w:ascii="Century Gothic" w:hAnsi="Century Gothic"/>
          <w:b/>
          <w:color w:val="555555"/>
          <w:bdr w:val="none" w:sz="0" w:space="0" w:color="auto" w:frame="1"/>
        </w:rPr>
        <w:t>Rita de Cassia J. M. de Bernardi</w:t>
      </w:r>
      <w:r w:rsidR="00A9448A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Secretário </w:t>
      </w:r>
      <w:r w:rsidR="004179DD" w:rsidRPr="004179DD">
        <w:rPr>
          <w:rFonts w:ascii="Century Gothic" w:hAnsi="Century Gothic"/>
          <w:b/>
          <w:color w:val="555555"/>
          <w:bdr w:val="none" w:sz="0" w:space="0" w:color="auto" w:frame="1"/>
        </w:rPr>
        <w:t>Luiz Fernando Cruz</w:t>
      </w:r>
      <w:r w:rsidR="00A9448A">
        <w:rPr>
          <w:rFonts w:ascii="Century Gothic" w:hAnsi="Century Gothic"/>
          <w:b/>
          <w:color w:val="555555"/>
          <w:bdr w:val="none" w:sz="0" w:space="0" w:color="auto" w:frame="1"/>
        </w:rPr>
        <w:t xml:space="preserve">, e 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Protocolo </w:t>
      </w:r>
      <w:r w:rsidR="004179DD" w:rsidRPr="004179DD">
        <w:rPr>
          <w:rFonts w:ascii="Century Gothic" w:hAnsi="Century Gothic"/>
          <w:b/>
          <w:color w:val="555555"/>
          <w:bdr w:val="none" w:sz="0" w:space="0" w:color="auto" w:frame="1"/>
        </w:rPr>
        <w:t>Bruno Pires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, colocando o pin da gestão nos demais companheiros do Club. Na sequencia, o presidente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levou a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o</w:t>
      </w:r>
      <w:r w:rsidR="004179DD">
        <w:rPr>
          <w:rFonts w:ascii="Century Gothic" w:hAnsi="Century Gothic"/>
          <w:color w:val="555555"/>
          <w:bdr w:val="none" w:sz="0" w:space="0" w:color="auto" w:frame="1"/>
        </w:rPr>
        <w:t xml:space="preserve"> conhecimento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dos companheiros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a confecção da faixa cumprimentando a visita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 oficial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do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 casal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76140" w:rsidRPr="00337326">
        <w:rPr>
          <w:rFonts w:ascii="Century Gothic" w:hAnsi="Century Gothic"/>
          <w:b/>
          <w:color w:val="555555"/>
          <w:bdr w:val="none" w:sz="0" w:space="0" w:color="auto" w:frame="1"/>
        </w:rPr>
        <w:t>Governador RONALDO E MONICA VARELLA</w:t>
      </w:r>
      <w:r w:rsidR="00337326">
        <w:rPr>
          <w:rFonts w:ascii="Century Gothic" w:hAnsi="Century Gothic"/>
          <w:b/>
          <w:color w:val="555555"/>
          <w:bdr w:val="none" w:sz="0" w:space="0" w:color="auto" w:frame="1"/>
        </w:rPr>
        <w:t xml:space="preserve">, 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que ocorrerá no dia 09 de agosto do corrente na festiva de transmissão e posse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desse clube e, imediatamente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>,</w:t>
      </w:r>
      <w:proofErr w:type="gramStart"/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proofErr w:type="gramEnd"/>
      <w:r w:rsidR="00A9448A">
        <w:rPr>
          <w:rFonts w:ascii="Century Gothic" w:hAnsi="Century Gothic"/>
          <w:color w:val="555555"/>
          <w:bdr w:val="none" w:sz="0" w:space="0" w:color="auto" w:frame="1"/>
        </w:rPr>
        <w:t>colocou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em discussão Questionário da Governadoria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a respeito da Fundação Rotaria o que, por unanimidade, os membros deixaram a critério do presidente as respostas dos quesitos. Discorreu, ainda, acerca da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>importância de arrecadação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para o Fundo Rotário, em razão da nova forma de divisão dos recursos do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>subsídio distrital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. Ato seguinte, deu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 palavra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 mim,</w:t>
      </w:r>
      <w:proofErr w:type="gramStart"/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 </w:t>
      </w:r>
      <w:proofErr w:type="gramEnd"/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Secretário,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que informei sobre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as datas das próximas Festivas de</w:t>
      </w:r>
      <w:r w:rsidR="00451ACD">
        <w:rPr>
          <w:rFonts w:ascii="Century Gothic" w:hAnsi="Century Gothic"/>
          <w:color w:val="555555"/>
          <w:bdr w:val="none" w:sz="0" w:space="0" w:color="auto" w:frame="1"/>
        </w:rPr>
        <w:t xml:space="preserve"> transmissão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posse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e seus valores, solicitando a presença dos companheiros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; apresent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ei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 o contrato de locação para a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realização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451ACD">
        <w:rPr>
          <w:rFonts w:ascii="Century Gothic" w:hAnsi="Century Gothic"/>
          <w:color w:val="555555"/>
          <w:bdr w:val="none" w:sz="0" w:space="0" w:color="auto" w:frame="1"/>
        </w:rPr>
        <w:t xml:space="preserve">da 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festiva de transmissão e posse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e visita oficial do governador 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no Salão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de festa da APAE, b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>em como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pass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ei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as informações a respeito de reunião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lastRenderedPageBreak/>
        <w:t xml:space="preserve">realizada 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com a senhora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Vivi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Secretária do DAS, com os temas Espaço Nordestino, Casa da Criança e evento Ação Cidadania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 que será realizada no dia 06 de agosto de 2016, das 9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: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 xml:space="preserve">00h às 14:00h, onde ficou decidido que nosso Club colocaria nossos membros à disposição para ajudar no dia do evento, como forma de iniciar a divulgação do nosso Rotary no bairro de Agenor de Campos onde estabelecemos nossa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S</w:t>
      </w:r>
      <w:r w:rsidR="00A9448A">
        <w:rPr>
          <w:rFonts w:ascii="Century Gothic" w:hAnsi="Century Gothic"/>
          <w:color w:val="555555"/>
          <w:bdr w:val="none" w:sz="0" w:space="0" w:color="auto" w:frame="1"/>
        </w:rPr>
        <w:t>ede.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A seguir, dei a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palavra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à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visitant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e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Presidente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Humanitária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do Rotary Club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de 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>Itanhaém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F65FA9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a qual agradeceu a presença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e representação do nosso Club 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>na Festiva d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 Festa junina por eles realizada,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na Hípica de Itanhaém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, no sábado passado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, a qual arrecadou 250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quilos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de alimento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s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para projeto social do Club.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Retornando a palavra ao Presidente esse, de imediato, passou 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palavra ao Vice Presidente João Benedito de Bernardi, o qual abordou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assunto a respeito do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Registro de Ata e regularização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do Club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junto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à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Receita Federal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. Em seguida, o presidente abriu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a palavra aos companheiros para apontamentos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,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onde a companheira Rita de Cassia J M de Bernardi, sobre a Festa Portuguesa que será realizada no dia 27/08/2016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, no Itapuã Clube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e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o 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>valor d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o</w:t>
      </w:r>
      <w:r w:rsidR="00A76140">
        <w:rPr>
          <w:rFonts w:ascii="Century Gothic" w:hAnsi="Century Gothic"/>
          <w:color w:val="555555"/>
          <w:bdr w:val="none" w:sz="0" w:space="0" w:color="auto" w:frame="1"/>
        </w:rPr>
        <w:t xml:space="preserve"> convite.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Antes de encerrar a reunião foi discutida nova data para a realização da Noite Italiana, em razão de concomitância de data com a Festa do Bacalhau do Rotary Club de Itanhaém, ficando ajustada a nova data para 24 de se</w:t>
      </w:r>
      <w:r w:rsidR="00451ACD">
        <w:rPr>
          <w:rFonts w:ascii="Century Gothic" w:hAnsi="Century Gothic"/>
          <w:color w:val="555555"/>
          <w:bdr w:val="none" w:sz="0" w:space="0" w:color="auto" w:frame="1"/>
        </w:rPr>
        <w:t>tembro de 2016, restando apenas</w:t>
      </w:r>
      <w:bookmarkStart w:id="0" w:name="_GoBack"/>
      <w:bookmarkEnd w:id="0"/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  <w:proofErr w:type="gramStart"/>
      <w:r w:rsidR="00790955">
        <w:rPr>
          <w:rFonts w:ascii="Century Gothic" w:hAnsi="Century Gothic"/>
          <w:color w:val="555555"/>
          <w:bdr w:val="none" w:sz="0" w:space="0" w:color="auto" w:frame="1"/>
        </w:rPr>
        <w:t>a</w:t>
      </w:r>
      <w:proofErr w:type="gramEnd"/>
      <w:r w:rsidR="00790955">
        <w:rPr>
          <w:rFonts w:ascii="Century Gothic" w:hAnsi="Century Gothic"/>
          <w:color w:val="555555"/>
          <w:bdr w:val="none" w:sz="0" w:space="0" w:color="auto" w:frame="1"/>
        </w:rPr>
        <w:t xml:space="preserve"> confirmação dessa data estar livre junto à APAE. 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Sem mais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assuntos a ser tratado, o Presidente Humanitário</w:t>
      </w:r>
      <w:r w:rsidR="00337326">
        <w:rPr>
          <w:rFonts w:ascii="Century Gothic" w:hAnsi="Century Gothic"/>
          <w:color w:val="555555"/>
          <w:bdr w:val="none" w:sz="0" w:space="0" w:color="auto" w:frame="1"/>
        </w:rPr>
        <w:t xml:space="preserve"> deu por encerrada </w:t>
      </w:r>
      <w:r w:rsidR="00790955">
        <w:rPr>
          <w:rFonts w:ascii="Century Gothic" w:hAnsi="Century Gothic"/>
          <w:color w:val="555555"/>
          <w:bdr w:val="none" w:sz="0" w:space="0" w:color="auto" w:frame="1"/>
        </w:rPr>
        <w:t>a reunião, da qual eu secretário, lavrei a presente ata, que após lida e aprovada, vai assinada por mim e pelo presidente, e demais companheiros que assim o desejarem.</w:t>
      </w: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F65FA9" w:rsidRDefault="00F65FA9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</w:p>
    <w:p w:rsidR="00337326" w:rsidRDefault="00337326" w:rsidP="00AE4801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 </w:t>
      </w:r>
    </w:p>
    <w:p w:rsidR="00337326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Luiz Fernando Cruz</w:t>
      </w:r>
    </w:p>
    <w:p w:rsidR="00F65FA9" w:rsidRDefault="00337326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Secretário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 xml:space="preserve">Edson </w:t>
      </w:r>
      <w:proofErr w:type="spellStart"/>
      <w:r>
        <w:rPr>
          <w:rFonts w:ascii="Century Gothic" w:hAnsi="Century Gothic"/>
          <w:color w:val="555555"/>
          <w:bdr w:val="none" w:sz="0" w:space="0" w:color="auto" w:frame="1"/>
        </w:rPr>
        <w:t>Edenei</w:t>
      </w:r>
      <w:proofErr w:type="spellEnd"/>
      <w:r>
        <w:rPr>
          <w:rFonts w:ascii="Century Gothic" w:hAnsi="Century Gothic"/>
          <w:color w:val="555555"/>
          <w:bdr w:val="none" w:sz="0" w:space="0" w:color="auto" w:frame="1"/>
        </w:rPr>
        <w:t xml:space="preserve"> Soares Junior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Presidente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entury Gothic" w:hAnsi="Century Gothic"/>
          <w:color w:val="555555"/>
          <w:bdr w:val="none" w:sz="0" w:space="0" w:color="auto" w:frame="1"/>
        </w:rPr>
      </w:pPr>
      <w:r>
        <w:rPr>
          <w:rFonts w:ascii="Century Gothic" w:hAnsi="Century Gothic"/>
          <w:color w:val="555555"/>
          <w:bdr w:val="none" w:sz="0" w:space="0" w:color="auto" w:frame="1"/>
        </w:rPr>
        <w:t>MEMBROS:</w:t>
      </w: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p w:rsidR="00790955" w:rsidRDefault="00790955" w:rsidP="0079095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Century Gothic" w:hAnsi="Century Gothic"/>
          <w:color w:val="555555"/>
          <w:bdr w:val="none" w:sz="0" w:space="0" w:color="auto" w:frame="1"/>
        </w:rPr>
      </w:pPr>
    </w:p>
    <w:sectPr w:rsidR="00790955" w:rsidSect="000F5769">
      <w:headerReference w:type="default" r:id="rId7"/>
      <w:pgSz w:w="11906" w:h="16838"/>
      <w:pgMar w:top="2377" w:right="1701" w:bottom="141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30" w:rsidRDefault="00EE4230" w:rsidP="000F5769">
      <w:pPr>
        <w:spacing w:after="0" w:line="240" w:lineRule="auto"/>
      </w:pPr>
      <w:r>
        <w:separator/>
      </w:r>
    </w:p>
  </w:endnote>
  <w:endnote w:type="continuationSeparator" w:id="0">
    <w:p w:rsidR="00EE4230" w:rsidRDefault="00EE4230" w:rsidP="000F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30" w:rsidRDefault="00EE4230" w:rsidP="000F5769">
      <w:pPr>
        <w:spacing w:after="0" w:line="240" w:lineRule="auto"/>
      </w:pPr>
      <w:r>
        <w:separator/>
      </w:r>
    </w:p>
  </w:footnote>
  <w:footnote w:type="continuationSeparator" w:id="0">
    <w:p w:rsidR="00EE4230" w:rsidRDefault="00EE4230" w:rsidP="000F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69" w:rsidRPr="000F5769" w:rsidRDefault="000F5769" w:rsidP="000F5769">
    <w:pPr>
      <w:pStyle w:val="Cabealho"/>
    </w:pPr>
    <w:r>
      <w:rPr>
        <w:noProof/>
        <w:lang w:eastAsia="pt-BR"/>
      </w:rPr>
      <w:drawing>
        <wp:inline distT="0" distB="0" distL="0" distR="0" wp14:anchorId="6813A011" wp14:editId="53F0A87B">
          <wp:extent cx="2413955" cy="1233377"/>
          <wp:effectExtent l="0" t="0" r="571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288" cy="123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pt-BR"/>
      </w:rPr>
      <w:drawing>
        <wp:inline distT="0" distB="0" distL="0" distR="0" wp14:anchorId="527C5DA2" wp14:editId="0820FFB9">
          <wp:extent cx="1669312" cy="853586"/>
          <wp:effectExtent l="0" t="0" r="762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m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664" cy="856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D"/>
    <w:rsid w:val="00095D36"/>
    <w:rsid w:val="000F5769"/>
    <w:rsid w:val="0029090D"/>
    <w:rsid w:val="00337326"/>
    <w:rsid w:val="00362798"/>
    <w:rsid w:val="004179DD"/>
    <w:rsid w:val="00451ACD"/>
    <w:rsid w:val="004A3479"/>
    <w:rsid w:val="006C1C32"/>
    <w:rsid w:val="007320D5"/>
    <w:rsid w:val="00790955"/>
    <w:rsid w:val="007942D3"/>
    <w:rsid w:val="00805892"/>
    <w:rsid w:val="00856839"/>
    <w:rsid w:val="00976AFB"/>
    <w:rsid w:val="00A76140"/>
    <w:rsid w:val="00A9448A"/>
    <w:rsid w:val="00AE4801"/>
    <w:rsid w:val="00EE4230"/>
    <w:rsid w:val="00F36E69"/>
    <w:rsid w:val="00F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9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909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E4801"/>
  </w:style>
  <w:style w:type="paragraph" w:styleId="Cabealho">
    <w:name w:val="header"/>
    <w:basedOn w:val="Normal"/>
    <w:link w:val="Cabealho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5769"/>
  </w:style>
  <w:style w:type="paragraph" w:styleId="Rodap">
    <w:name w:val="footer"/>
    <w:basedOn w:val="Normal"/>
    <w:link w:val="RodapChar"/>
    <w:uiPriority w:val="99"/>
    <w:unhideWhenUsed/>
    <w:rsid w:val="000F5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5769"/>
  </w:style>
  <w:style w:type="paragraph" w:styleId="Textodebalo">
    <w:name w:val="Balloon Text"/>
    <w:basedOn w:val="Normal"/>
    <w:link w:val="Textodebalo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 Fernando</cp:lastModifiedBy>
  <cp:revision>6</cp:revision>
  <cp:lastPrinted>2016-06-29T16:37:00Z</cp:lastPrinted>
  <dcterms:created xsi:type="dcterms:W3CDTF">2016-06-29T16:37:00Z</dcterms:created>
  <dcterms:modified xsi:type="dcterms:W3CDTF">2016-07-06T22:23:00Z</dcterms:modified>
</cp:coreProperties>
</file>