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CD316FE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C25863">
        <w:rPr>
          <w:rFonts w:ascii="Trebuchet MS" w:hAnsi="Trebuchet MS" w:cs="Arial"/>
          <w:sz w:val="18"/>
          <w:szCs w:val="18"/>
        </w:rPr>
        <w:t>4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C13822" w:rsidRDefault="00470EEE" w:rsidP="004E78CF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7484217C" w14:textId="4F9440DB" w:rsidR="00C70C36" w:rsidRPr="00323C0C" w:rsidRDefault="00C70C36" w:rsidP="00323C0C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323C0C">
        <w:rPr>
          <w:rFonts w:ascii="Trebuchet MS" w:hAnsi="Trebuchet MS" w:cs="Times New Roman"/>
          <w:color w:val="000000" w:themeColor="text1"/>
          <w:sz w:val="18"/>
          <w:szCs w:val="18"/>
        </w:rPr>
        <w:t>1.</w:t>
      </w:r>
    </w:p>
    <w:p w14:paraId="57A27C66" w14:textId="5A6304AA" w:rsidR="00323C0C" w:rsidRPr="00323C0C" w:rsidRDefault="00323C0C" w:rsidP="00323C0C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323C0C">
        <w:rPr>
          <w:rFonts w:ascii="Trebuchet MS" w:hAnsi="Trebuchet MS" w:cs="Times New Roman"/>
          <w:color w:val="000000" w:themeColor="text1"/>
          <w:sz w:val="18"/>
          <w:szCs w:val="18"/>
        </w:rPr>
        <w:t>Até 31 de dezembro os Rotary Clubs devem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informar ao Rotary Internationa</w:t>
      </w:r>
      <w:r w:rsidRPr="00323C0C">
        <w:rPr>
          <w:rFonts w:ascii="Trebuchet MS" w:hAnsi="Trebuchet MS" w:cs="Times New Roman"/>
          <w:color w:val="000000" w:themeColor="text1"/>
          <w:sz w:val="18"/>
          <w:szCs w:val="18"/>
        </w:rPr>
        <w:t>l os dados de seus dirigentes para o ano rotário 2016-17. Essa indicação deve ser feita pelo presidente ou pelo secretário do clube.</w:t>
      </w:r>
    </w:p>
    <w:p w14:paraId="618ACA40" w14:textId="77777777" w:rsidR="00323C0C" w:rsidRPr="00323C0C" w:rsidRDefault="00323C0C" w:rsidP="00323C0C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25F42DDB" w14:textId="77777777" w:rsidR="00323C0C" w:rsidRPr="00323C0C" w:rsidRDefault="00C70C36" w:rsidP="00323C0C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323C0C">
        <w:rPr>
          <w:rFonts w:ascii="Trebuchet MS" w:hAnsi="Trebuchet MS" w:cs="Times New Roman"/>
          <w:color w:val="000000" w:themeColor="text1"/>
          <w:sz w:val="18"/>
          <w:szCs w:val="18"/>
        </w:rPr>
        <w:t>2.</w:t>
      </w:r>
    </w:p>
    <w:p w14:paraId="6157102A" w14:textId="77777777" w:rsidR="00323C0C" w:rsidRPr="00323C0C" w:rsidRDefault="00C25863" w:rsidP="00323C0C">
      <w:pPr>
        <w:rPr>
          <w:rFonts w:ascii="Trebuchet MS" w:hAnsi="Trebuchet MS" w:cs="Times New Roman"/>
          <w:sz w:val="18"/>
          <w:szCs w:val="18"/>
        </w:rPr>
      </w:pPr>
      <w:r w:rsidRPr="00323C0C">
        <w:rPr>
          <w:rFonts w:ascii="Trebuchet MS" w:hAnsi="Trebuchet MS" w:cs="Times New Roman"/>
          <w:sz w:val="18"/>
          <w:szCs w:val="18"/>
        </w:rPr>
        <w:t>Estamos nos aproximando do fim do ciclo de pagamento da per capita de Julho 2015, e hoje temos 9,5% dos clubes brasileiros em débito</w:t>
      </w:r>
      <w:r w:rsidR="00323C0C" w:rsidRPr="00323C0C">
        <w:rPr>
          <w:rFonts w:ascii="Trebuchet MS" w:hAnsi="Trebuchet MS" w:cs="Times New Roman"/>
          <w:sz w:val="18"/>
          <w:szCs w:val="18"/>
        </w:rPr>
        <w:t>.</w:t>
      </w:r>
    </w:p>
    <w:p w14:paraId="05372D85" w14:textId="77777777" w:rsidR="00C70C36" w:rsidRPr="00323C0C" w:rsidRDefault="00C70C36" w:rsidP="00323C0C">
      <w:pPr>
        <w:rPr>
          <w:rFonts w:ascii="Trebuchet MS" w:hAnsi="Trebuchet MS"/>
          <w:color w:val="000000" w:themeColor="text1"/>
          <w:sz w:val="18"/>
          <w:szCs w:val="18"/>
        </w:rPr>
      </w:pPr>
    </w:p>
    <w:p w14:paraId="43198649" w14:textId="648D1A16" w:rsidR="007A7EAA" w:rsidRPr="00323C0C" w:rsidRDefault="00323C0C" w:rsidP="00323C0C">
      <w:pPr>
        <w:rPr>
          <w:rFonts w:ascii="Trebuchet MS" w:hAnsi="Trebuchet MS"/>
          <w:color w:val="000000" w:themeColor="text1"/>
          <w:sz w:val="18"/>
          <w:szCs w:val="18"/>
        </w:rPr>
      </w:pPr>
      <w:r>
        <w:rPr>
          <w:rFonts w:ascii="Trebuchet MS" w:hAnsi="Trebuchet MS"/>
          <w:color w:val="000000" w:themeColor="text1"/>
          <w:sz w:val="18"/>
          <w:szCs w:val="18"/>
        </w:rPr>
        <w:t>3</w:t>
      </w:r>
      <w:r w:rsidR="000C1239" w:rsidRPr="00323C0C">
        <w:rPr>
          <w:rFonts w:ascii="Trebuchet MS" w:hAnsi="Trebuchet MS"/>
          <w:color w:val="000000" w:themeColor="text1"/>
          <w:sz w:val="18"/>
          <w:szCs w:val="18"/>
        </w:rPr>
        <w:t>.</w:t>
      </w:r>
    </w:p>
    <w:p w14:paraId="7FBBD9C4" w14:textId="77777777" w:rsidR="00C25863" w:rsidRPr="00323C0C" w:rsidRDefault="00C25863" w:rsidP="00323C0C">
      <w:pPr>
        <w:rPr>
          <w:rFonts w:ascii="Trebuchet MS" w:hAnsi="Trebuchet MS" w:cs="Times New Roman"/>
          <w:sz w:val="18"/>
          <w:szCs w:val="18"/>
        </w:rPr>
      </w:pPr>
      <w:r w:rsidRPr="00323C0C">
        <w:rPr>
          <w:rFonts w:ascii="Trebuchet MS" w:hAnsi="Trebuchet MS" w:cs="Times New Roman"/>
          <w:sz w:val="18"/>
          <w:szCs w:val="18"/>
        </w:rPr>
        <w:t xml:space="preserve">Importante lembrar que o prazo final para pagamento é 30 de Outubro, e que no dia 1 de Novembro, clubes que não efetuaram o pagamento já estarão automaticamente terminados. </w:t>
      </w:r>
    </w:p>
    <w:p w14:paraId="23CAE0B4" w14:textId="77777777" w:rsidR="00391AE5" w:rsidRPr="00323C0C" w:rsidRDefault="00391AE5" w:rsidP="00323C0C">
      <w:pPr>
        <w:rPr>
          <w:rFonts w:ascii="Trebuchet MS" w:hAnsi="Trebuchet MS" w:cs="Arial"/>
          <w:sz w:val="18"/>
          <w:szCs w:val="18"/>
        </w:rPr>
      </w:pPr>
    </w:p>
    <w:p w14:paraId="1FD94019" w14:textId="5E4C4C77" w:rsidR="007A7EAA" w:rsidRP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4</w:t>
      </w:r>
      <w:r w:rsidR="00391AE5" w:rsidRPr="00323C0C">
        <w:rPr>
          <w:rFonts w:ascii="Trebuchet MS" w:hAnsi="Trebuchet MS" w:cs="Arial"/>
          <w:sz w:val="18"/>
          <w:szCs w:val="18"/>
        </w:rPr>
        <w:t xml:space="preserve">. </w:t>
      </w:r>
    </w:p>
    <w:p w14:paraId="561EB0D9" w14:textId="4C4E1166" w:rsid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 quantidade de distritos rotários no mundo aumentou para 541.</w:t>
      </w:r>
    </w:p>
    <w:p w14:paraId="09D505D9" w14:textId="77777777" w:rsidR="00323C0C" w:rsidRDefault="00323C0C" w:rsidP="00323C0C">
      <w:pPr>
        <w:rPr>
          <w:rFonts w:ascii="Trebuchet MS" w:hAnsi="Trebuchet MS" w:cs="Arial"/>
          <w:sz w:val="18"/>
          <w:szCs w:val="18"/>
        </w:rPr>
      </w:pPr>
    </w:p>
    <w:p w14:paraId="69FE5F67" w14:textId="19B92F18" w:rsid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</w:p>
    <w:p w14:paraId="5E401261" w14:textId="3F6CE72B" w:rsidR="00CB3667" w:rsidRP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O Rotary possue hoje 1</w:t>
      </w:r>
      <w:r w:rsidR="00DD63C5">
        <w:rPr>
          <w:rFonts w:ascii="Trebuchet MS" w:hAnsi="Trebuchet MS" w:cs="Arial"/>
          <w:sz w:val="18"/>
          <w:szCs w:val="18"/>
        </w:rPr>
        <w:t>.</w:t>
      </w:r>
      <w:r>
        <w:rPr>
          <w:rFonts w:ascii="Trebuchet MS" w:hAnsi="Trebuchet MS" w:cs="Arial"/>
          <w:sz w:val="18"/>
          <w:szCs w:val="18"/>
        </w:rPr>
        <w:t>225.489 membros e está presente em 219 países e regiões geográficas.</w:t>
      </w:r>
    </w:p>
    <w:p w14:paraId="177A4BCF" w14:textId="77777777" w:rsidR="00CB3667" w:rsidRPr="00323C0C" w:rsidRDefault="00CB3667" w:rsidP="00323C0C">
      <w:pPr>
        <w:rPr>
          <w:rFonts w:ascii="Trebuchet MS" w:hAnsi="Trebuchet MS" w:cs="Arial"/>
          <w:sz w:val="18"/>
          <w:szCs w:val="18"/>
        </w:rPr>
      </w:pPr>
    </w:p>
    <w:p w14:paraId="49BB07A2" w14:textId="2ABB417A" w:rsidR="00CB3667" w:rsidRP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6</w:t>
      </w:r>
      <w:r w:rsidR="00CB3667" w:rsidRPr="00323C0C">
        <w:rPr>
          <w:rFonts w:ascii="Trebuchet MS" w:hAnsi="Trebuchet MS" w:cs="Arial"/>
          <w:sz w:val="18"/>
          <w:szCs w:val="18"/>
        </w:rPr>
        <w:t>.</w:t>
      </w:r>
    </w:p>
    <w:p w14:paraId="4640E264" w14:textId="0011347F" w:rsidR="00CB3667" w:rsidRPr="00323C0C" w:rsidRDefault="00CB3667" w:rsidP="00323C0C">
      <w:pPr>
        <w:rPr>
          <w:rFonts w:ascii="Trebuchet MS" w:hAnsi="Trebuchet MS" w:cs="Arial"/>
          <w:sz w:val="18"/>
          <w:szCs w:val="18"/>
        </w:rPr>
      </w:pPr>
      <w:r w:rsidRPr="00323C0C">
        <w:rPr>
          <w:rFonts w:ascii="Trebuchet MS" w:hAnsi="Trebuchet MS" w:cs="Arial"/>
          <w:sz w:val="18"/>
          <w:szCs w:val="18"/>
        </w:rPr>
        <w:t>O projeto Panetone do Rotary terá, neste seu 5</w:t>
      </w:r>
      <w:r w:rsidRPr="00323C0C">
        <w:rPr>
          <w:rFonts w:ascii="Trebuchet MS" w:hAnsi="Trebuchet MS" w:cs="Arial"/>
          <w:sz w:val="18"/>
          <w:szCs w:val="18"/>
          <w:vertAlign w:val="superscript"/>
        </w:rPr>
        <w:t>o</w:t>
      </w:r>
      <w:r w:rsidRPr="00323C0C">
        <w:rPr>
          <w:rFonts w:ascii="Trebuchet MS" w:hAnsi="Trebuchet MS" w:cs="Arial"/>
          <w:sz w:val="18"/>
          <w:szCs w:val="18"/>
        </w:rPr>
        <w:t xml:space="preserve"> ano de existência, uma logística mais elaborada.</w:t>
      </w:r>
    </w:p>
    <w:p w14:paraId="44606C0D" w14:textId="77777777" w:rsidR="00CB3667" w:rsidRPr="00323C0C" w:rsidRDefault="00CB3667" w:rsidP="00323C0C">
      <w:pPr>
        <w:rPr>
          <w:rFonts w:ascii="Trebuchet MS" w:hAnsi="Trebuchet MS" w:cs="Arial"/>
          <w:sz w:val="18"/>
          <w:szCs w:val="18"/>
        </w:rPr>
      </w:pPr>
    </w:p>
    <w:p w14:paraId="421E0783" w14:textId="5C665C9D" w:rsidR="00CB3667" w:rsidRPr="00323C0C" w:rsidRDefault="00323C0C" w:rsidP="00323C0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7</w:t>
      </w:r>
      <w:r w:rsidR="00CB3667" w:rsidRPr="00323C0C">
        <w:rPr>
          <w:rFonts w:ascii="Trebuchet MS" w:hAnsi="Trebuchet MS" w:cs="Arial"/>
          <w:sz w:val="18"/>
          <w:szCs w:val="18"/>
        </w:rPr>
        <w:t>.</w:t>
      </w:r>
    </w:p>
    <w:p w14:paraId="343A0CB5" w14:textId="1EF2B798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>A entrega s</w:t>
      </w:r>
      <w:r>
        <w:rPr>
          <w:rFonts w:ascii="Trebuchet MS" w:hAnsi="Trebuchet MS" w:cs="Arial"/>
          <w:sz w:val="18"/>
          <w:szCs w:val="18"/>
        </w:rPr>
        <w:t>erá iniciada na se</w:t>
      </w:r>
      <w:r w:rsidR="00323C0C">
        <w:rPr>
          <w:rFonts w:ascii="Trebuchet MS" w:hAnsi="Trebuchet MS" w:cs="Arial"/>
          <w:sz w:val="18"/>
          <w:szCs w:val="18"/>
        </w:rPr>
        <w:t>gunda semana d</w:t>
      </w:r>
      <w:r>
        <w:rPr>
          <w:rFonts w:ascii="Trebuchet MS" w:hAnsi="Trebuchet MS" w:cs="Arial"/>
          <w:sz w:val="18"/>
          <w:szCs w:val="18"/>
        </w:rPr>
        <w:t>e</w:t>
      </w:r>
      <w:r w:rsidR="00323C0C">
        <w:rPr>
          <w:rFonts w:ascii="Trebuchet MS" w:hAnsi="Trebuchet MS" w:cs="Arial"/>
          <w:sz w:val="18"/>
          <w:szCs w:val="18"/>
        </w:rPr>
        <w:t xml:space="preserve"> novembro</w:t>
      </w:r>
      <w:r>
        <w:rPr>
          <w:rFonts w:ascii="Trebuchet MS" w:hAnsi="Trebuchet MS" w:cs="Arial"/>
          <w:sz w:val="18"/>
          <w:szCs w:val="18"/>
        </w:rPr>
        <w:t>.</w:t>
      </w:r>
    </w:p>
    <w:p w14:paraId="034A0BE6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24C052" w14:textId="4146A5AC" w:rsidR="004E78CF" w:rsidRPr="00696FC1" w:rsidRDefault="00323C0C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8</w:t>
      </w:r>
      <w:r w:rsidR="004E78CF"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.</w:t>
      </w:r>
    </w:p>
    <w:p w14:paraId="121BC358" w14:textId="62A595CB" w:rsidR="00C70C36" w:rsidRDefault="00CB3667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R$ 20,00 será o custo da unidade,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 xml:space="preserve">sendo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R$ 5,00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para o Fundo Anual Para Programas da Fundação Rotária.</w:t>
      </w:r>
    </w:p>
    <w:p w14:paraId="1F27E982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5935E6CF" w14:textId="389CBE24" w:rsidR="00C70C36" w:rsidRDefault="00323C0C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9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p w14:paraId="03E47117" w14:textId="1D0ED16F" w:rsidR="00C70C36" w:rsidRDefault="00DD63C5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Oarticipe desta iniciativa.</w:t>
      </w:r>
      <w:bookmarkStart w:id="0" w:name="_GoBack"/>
      <w:bookmarkEnd w:id="0"/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Informações no site do distrito.</w:t>
      </w:r>
    </w:p>
    <w:p w14:paraId="46B73C29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7D3FCD00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7E58"/>
    <w:rsid w:val="000C1239"/>
    <w:rsid w:val="001055C6"/>
    <w:rsid w:val="0016661B"/>
    <w:rsid w:val="001C4692"/>
    <w:rsid w:val="00205CF3"/>
    <w:rsid w:val="00275C6C"/>
    <w:rsid w:val="00293F69"/>
    <w:rsid w:val="002C1E59"/>
    <w:rsid w:val="002E2786"/>
    <w:rsid w:val="00323C0C"/>
    <w:rsid w:val="0033083B"/>
    <w:rsid w:val="00354200"/>
    <w:rsid w:val="00391AE5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667B02"/>
    <w:rsid w:val="00696FC1"/>
    <w:rsid w:val="006F10EF"/>
    <w:rsid w:val="007A7EAA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C06B1E"/>
    <w:rsid w:val="00C13822"/>
    <w:rsid w:val="00C25863"/>
    <w:rsid w:val="00C70C36"/>
    <w:rsid w:val="00CA7163"/>
    <w:rsid w:val="00CB3667"/>
    <w:rsid w:val="00D37E8E"/>
    <w:rsid w:val="00DD63C5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2015-10-15T20:13:00Z</dcterms:created>
  <dcterms:modified xsi:type="dcterms:W3CDTF">2015-10-19T02:07:00Z</dcterms:modified>
</cp:coreProperties>
</file>